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17" w:rsidRDefault="00C23A88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</w:t>
      </w:r>
      <w:r w:rsidR="002A007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9F2417">
        <w:rPr>
          <w:rFonts w:ascii="Times New Roman" w:hAnsi="Times New Roman" w:cs="Times New Roman"/>
          <w:b/>
          <w:sz w:val="28"/>
          <w:szCs w:val="28"/>
        </w:rPr>
        <w:t xml:space="preserve">я требований </w:t>
      </w:r>
      <w:r w:rsidR="00190E7C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190E7C" w:rsidRPr="00190E7C">
        <w:rPr>
          <w:rFonts w:ascii="Times New Roman" w:hAnsi="Times New Roman" w:cs="Times New Roman"/>
          <w:b/>
          <w:sz w:val="28"/>
          <w:szCs w:val="28"/>
        </w:rPr>
        <w:t>об обеспечении безопасности дорожного движения, транспортной безопасности</w:t>
      </w:r>
      <w:r w:rsidR="00190E7C">
        <w:rPr>
          <w:rFonts w:ascii="Times New Roman" w:hAnsi="Times New Roman" w:cs="Times New Roman"/>
          <w:b/>
          <w:sz w:val="28"/>
          <w:szCs w:val="28"/>
        </w:rPr>
        <w:t>.</w:t>
      </w:r>
    </w:p>
    <w:p w:rsidR="00C23A88" w:rsidRDefault="009F2417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F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0F68">
        <w:rPr>
          <w:rFonts w:ascii="Times New Roman" w:hAnsi="Times New Roman" w:cs="Times New Roman"/>
          <w:sz w:val="28"/>
          <w:szCs w:val="28"/>
        </w:rPr>
        <w:t>Щигровскую</w:t>
      </w:r>
      <w:proofErr w:type="spellEnd"/>
      <w:r w:rsidR="00CA0F68">
        <w:rPr>
          <w:rFonts w:ascii="Times New Roman" w:hAnsi="Times New Roman" w:cs="Times New Roman"/>
          <w:sz w:val="28"/>
          <w:szCs w:val="28"/>
        </w:rPr>
        <w:t xml:space="preserve"> межрайонную прокуратуру поступило обращение гражданина по</w:t>
      </w:r>
      <w:r w:rsidR="00CA0F68" w:rsidRPr="00CA0F68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190E7C">
        <w:rPr>
          <w:rFonts w:ascii="Times New Roman" w:hAnsi="Times New Roman" w:cs="Times New Roman"/>
          <w:sz w:val="28"/>
          <w:szCs w:val="28"/>
        </w:rPr>
        <w:t>приведения остановочного пункта на ул. Октябрьская                         г. Щигры Курской области в соответствии с нормативными требованиями.</w:t>
      </w:r>
    </w:p>
    <w:p w:rsidR="00190E7C" w:rsidRDefault="00190E7C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предусмотрена необходимость оборудования остановочных пунктов </w:t>
      </w:r>
      <w:r w:rsidRPr="00190E7C">
        <w:rPr>
          <w:rFonts w:ascii="Times New Roman" w:hAnsi="Times New Roman" w:cs="Times New Roman"/>
          <w:sz w:val="28"/>
          <w:szCs w:val="28"/>
        </w:rPr>
        <w:t>автопавильон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90E7C">
        <w:rPr>
          <w:rFonts w:ascii="Times New Roman" w:hAnsi="Times New Roman" w:cs="Times New Roman"/>
          <w:sz w:val="28"/>
          <w:szCs w:val="28"/>
        </w:rPr>
        <w:t xml:space="preserve"> или навес</w:t>
      </w:r>
      <w:r>
        <w:rPr>
          <w:rFonts w:ascii="Times New Roman" w:hAnsi="Times New Roman" w:cs="Times New Roman"/>
          <w:sz w:val="28"/>
          <w:szCs w:val="28"/>
        </w:rPr>
        <w:t>ом, скамьей, урной</w:t>
      </w:r>
      <w:r w:rsidRPr="00190E7C">
        <w:rPr>
          <w:rFonts w:ascii="Times New Roman" w:hAnsi="Times New Roman" w:cs="Times New Roman"/>
          <w:sz w:val="28"/>
          <w:szCs w:val="28"/>
        </w:rPr>
        <w:t xml:space="preserve"> для мусора, освещение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190E7C" w:rsidRDefault="00190E7C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выявлены нарушения требований федерального законодательства в отношении остановочного пункта по ул. Октябрьская г. Щигры Курской области, в связи с чем межрайонным прокурором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Курской области направлено исковое заявление с требованием о приведении указанного остановочного пункта в соответствие с нормами действующего законодательства.</w:t>
      </w:r>
    </w:p>
    <w:p w:rsidR="00190E7C" w:rsidRDefault="00190E7C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0E7C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608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7668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2417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0F6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2023-12-20T13:58:00Z</cp:lastPrinted>
  <dcterms:created xsi:type="dcterms:W3CDTF">2023-12-22T06:27:00Z</dcterms:created>
  <dcterms:modified xsi:type="dcterms:W3CDTF">2023-12-22T06:27:00Z</dcterms:modified>
</cp:coreProperties>
</file>