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2B" w:rsidRDefault="00AF692B" w:rsidP="00AF692B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F692B" w:rsidRDefault="00AF692B" w:rsidP="00AF692B">
      <w:pPr>
        <w:pageBreakBefore/>
        <w:spacing w:after="0" w:line="100" w:lineRule="atLeast"/>
        <w:ind w:left="2832" w:firstLine="708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Приложение № 1</w:t>
      </w:r>
    </w:p>
    <w:p w:rsidR="00AF692B" w:rsidRDefault="00AF692B" w:rsidP="00AF692B">
      <w:pPr>
        <w:spacing w:after="0" w:line="100" w:lineRule="atLeas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 Административному регламенту</w:t>
      </w:r>
    </w:p>
    <w:p w:rsidR="00AF692B" w:rsidRDefault="00AF692B" w:rsidP="00AF692B">
      <w:pPr>
        <w:spacing w:after="0" w:line="100" w:lineRule="atLeas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предоставления муниципальной услуги</w:t>
      </w:r>
    </w:p>
    <w:p w:rsidR="00AF692B" w:rsidRDefault="00AF692B" w:rsidP="00AF692B">
      <w:pPr>
        <w:spacing w:after="0" w:line="100" w:lineRule="atLeast"/>
        <w:jc w:val="right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</w:r>
    </w:p>
    <w:p w:rsidR="00AF692B" w:rsidRDefault="00AF692B" w:rsidP="00AF692B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F692B" w:rsidRDefault="00AF692B" w:rsidP="00AF692B">
      <w:pPr>
        <w:spacing w:after="0" w:line="100" w:lineRule="atLeast"/>
        <w:ind w:left="720" w:hanging="3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ОБРАЗЕЦ ЗАЯВЛЕНИЯ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исполнительного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органа государственной власти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(или: органа местного самоуправления))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__________________________________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или Ф.И.О.)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_________________________________,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_______________, факс: __________,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адрес электронной почты: _________________</w:t>
      </w:r>
    </w:p>
    <w:p w:rsidR="00AF692B" w:rsidRDefault="00AF692B" w:rsidP="00AF69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постоянное (бессрочное) пользование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(полное наименование юридического лица)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ОГРН _____________________________ ИНН 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(адрес (место нахождения) постоянно действующего исполнительного органа (в случае отсутствия- иного органа или лица, имеющих право действовать от имени юридического лица без доверенности)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должность, ФИО представителя заявителя)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(почтовый адрес)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(контактные телефоны) (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 адрес электронной почты)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Прошу предоставить в постоянное (бессрочное) пользование земельный участок с кадастровым номером _____________, площадью _________ кв.м.</w:t>
      </w:r>
    </w:p>
    <w:p w:rsidR="00AF692B" w:rsidRDefault="00AF692B" w:rsidP="00AF692B">
      <w:pPr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1. 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Сведения о земельном участке: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1.2. Цель использования земельного участка 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Основание предоставления земельного участка без проведения торгов 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статьей 39.5, пунктом 2 статьи 39.6, пунктом 2 статьи 39.10 Земельного кодекса Российской Федерации)</w:t>
      </w:r>
    </w:p>
    <w:p w:rsidR="00AF692B" w:rsidRDefault="00AF692B" w:rsidP="00AF692B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3. 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AF692B" w:rsidRDefault="00AF692B" w:rsidP="00AF692B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4. 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AF692B" w:rsidRDefault="00AF692B" w:rsidP="00AF692B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60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5. 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 предоставляется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взамен земельного участка, изымаемого для государственных или муниципальных нужд)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______________/______________________ «__» _______ ____ г.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МП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исполнительного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органа государственной власти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(или: органа местного самоуправления))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__________________________________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или Ф.И.О.)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_________________________________,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_______________, факс: 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адрес электронной почты: 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безвозмездное пользование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(полное наименование юридического лица)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ОГРН_____________________________ ИНН___________________________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(адрес (место нахождения) постоянно действующего исполнительного органа (в случае отсутствия - иного органа или лица, имеющих право действовать от имени юридического лица без доверенности)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(полностью должность, ФИО представителя заявителя)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(почтовый адрес)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(контактные телефоны) (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 адрес электронной почты)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Прошу предоставить в безвозмездное пользование земельный участок с кадастровым номером _______________________, площадью ____________ кв.м., сроком на 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 Сведения о земельном участке: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1.2. Цель использования земельного участка 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2. Основание предоставления земельного участка без проведения торгов___________________________________________________________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3. Реквизиты решения о предварительном согласовании предоставления земельного участка 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 (указывается в случае, если земельный участок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5. Реквизиты решения об изъятии земельного участка для государственных или муниципальных нужд _________________________________________________________________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 предоставляется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взамен земельного участка, изымаемого для государственных или муниципальных нужд)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______________/______________________ «__» _______ ____ г.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МП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исполнительного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органа государственной власти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(или: органа местного самоуправления))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__________________________________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или Ф.И.О.)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_________________________________,</w:t>
      </w:r>
    </w:p>
    <w:p w:rsidR="00AF692B" w:rsidRDefault="00AF692B" w:rsidP="00AF692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_______________, факс: 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адрес электронной почты: 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на приобретение земельного участка, находящегося в муниципальной собственности, в безвозмездное пользование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От _________________________________________________________________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ФИО заявителя)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адрес постоянного проживания)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имеющего(ей) паспорт серия ______ № ________, 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(вид иного документа, удостоверяющего личность)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выдан «__» _______ ____ г. _______________________________________________,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ОГРНИП 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(когда и кем выдан)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 лице ____________________________________, действовавшего(ей) на основании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(полностью ФИО представителя заявителя)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(наименование и реквизиты документа, подтверждающего полномочия представителя заявителя)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Информация для связи с заявителем: ________________________________________,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(почтовый адрес)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_____________________________________, _________________________________,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(контактные телефоны) (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u w:val="single"/>
          <w:bdr w:val="none" w:sz="0" w:space="0" w:color="auto" w:frame="1"/>
          <w:lang w:eastAsia="ru-RU"/>
        </w:rPr>
        <w:t>при наличии</w:t>
      </w: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 адрес электронной почты)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Прошу предоставить в безвозмездное пользование земельный участок с кадастровым номером _______________________, площадью ____________ кв.м., сроком на 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1.Сведения о земельном участке: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1.1. Земельный участок имеет следующие адресные ориентиры: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1.2. Цель использования земельного участка 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2. Основание предоставления земельного участка без проведения торгов _________________________________________________________________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основание предоставления земельного участка без проведения торгов из числа предусмотренных пунктом 2 статьи 39.3,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статьей 39.5, пунктом 2 статьи 39.6, пунктом 2 статьи 39.10 Земельного кодекса Российской Федерации)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3. Реквизиты решения о предварительном согласовании предоставления земельного участка 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(указывается в случае, если испрашиваемый земельный участок образовывался или его границы уточнялись на основании данного решения)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4. Реквизиты решения об утверждении документа территориального планирования и (или) проекта планировки территории _________________________________________________________________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предоставляется для размещения объектов, предусмотренных этим документом и (или) этим проектом)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5. Реквизиты решения об изъятии земельного участка для государственных или муниципальных нужд _________________________________________________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(указывается в случае, если земельный участок предоставляется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________________________________________________________________.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взамен земельного участка, изымаемого для государственных или муниципальных нужд)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Настоящим подтверждаю, что сведения, указанные в настоящем заявлении, на дату представления заявления достоверны.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______________/______________________ «__» _______ ____ г.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  <w:t>(подпись заявителя) (Инициалы, фамилия заявителя) (дата подачи заявления)</w:t>
      </w:r>
    </w:p>
    <w:p w:rsidR="00AF692B" w:rsidRDefault="00AF692B" w:rsidP="00AF692B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F04818" w:rsidRDefault="00F04818">
      <w:bookmarkStart w:id="0" w:name="_GoBack"/>
      <w:bookmarkEnd w:id="0"/>
    </w:p>
    <w:sectPr w:rsidR="00F0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80E"/>
    <w:multiLevelType w:val="multilevel"/>
    <w:tmpl w:val="3D4C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E5266"/>
    <w:multiLevelType w:val="multilevel"/>
    <w:tmpl w:val="A53C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57426"/>
    <w:multiLevelType w:val="multilevel"/>
    <w:tmpl w:val="3152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5D00A1"/>
    <w:multiLevelType w:val="multilevel"/>
    <w:tmpl w:val="79B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A193E"/>
    <w:multiLevelType w:val="multilevel"/>
    <w:tmpl w:val="14AC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8E"/>
    <w:rsid w:val="00827B8E"/>
    <w:rsid w:val="00AF692B"/>
    <w:rsid w:val="00F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2B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692B"/>
    <w:pPr>
      <w:widowControl w:val="0"/>
      <w:suppressAutoHyphens/>
      <w:spacing w:after="0" w:line="240" w:lineRule="auto"/>
    </w:pPr>
    <w:rPr>
      <w:rFonts w:ascii="Calibri" w:eastAsia="Arial" w:hAnsi="Calibri" w:cs="Calibri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2B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692B"/>
    <w:pPr>
      <w:widowControl w:val="0"/>
      <w:suppressAutoHyphens/>
      <w:spacing w:after="0" w:line="240" w:lineRule="auto"/>
    </w:pPr>
    <w:rPr>
      <w:rFonts w:ascii="Calibri" w:eastAsia="Arial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2025</Words>
  <Characters>11546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2019-02-13T08:42:00Z</dcterms:created>
  <dcterms:modified xsi:type="dcterms:W3CDTF">2019-02-13T08:43:00Z</dcterms:modified>
</cp:coreProperties>
</file>